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88" w:rsidRPr="00151EDD" w:rsidRDefault="00750D88" w:rsidP="00815676">
      <w:pPr>
        <w:tabs>
          <w:tab w:val="center" w:pos="4680"/>
        </w:tabs>
        <w:rPr>
          <w:rFonts w:cs="Tahoma"/>
          <w:sz w:val="2"/>
          <w:szCs w:val="2"/>
        </w:rPr>
        <w:sectPr w:rsidR="00750D88" w:rsidRPr="00151EDD" w:rsidSect="00D113D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360" w:footer="360" w:gutter="0"/>
          <w:cols w:space="720"/>
          <w:noEndnote/>
          <w:docGrid w:linePitch="326"/>
        </w:sectPr>
      </w:pPr>
    </w:p>
    <w:p w:rsidR="00820115" w:rsidRDefault="00820115" w:rsidP="00815676">
      <w:pPr>
        <w:jc w:val="center"/>
        <w:rPr>
          <w:rFonts w:cs="Tahoma"/>
          <w:sz w:val="22"/>
          <w:szCs w:val="22"/>
        </w:rPr>
      </w:pPr>
    </w:p>
    <w:p w:rsidR="00A745EE" w:rsidRPr="00815676" w:rsidRDefault="00BD5C95" w:rsidP="00815676">
      <w:pPr>
        <w:jc w:val="center"/>
        <w:rPr>
          <w:rFonts w:cs="Tahoma"/>
          <w:sz w:val="20"/>
          <w:szCs w:val="20"/>
        </w:rPr>
      </w:pPr>
      <w:r w:rsidRPr="0021275C">
        <w:rPr>
          <w:rFonts w:cs="Tahoma"/>
          <w:sz w:val="22"/>
          <w:szCs w:val="22"/>
        </w:rPr>
        <w:t xml:space="preserve">Pre-Transplant </w:t>
      </w:r>
      <w:r w:rsidR="00EB0320" w:rsidRPr="0021275C">
        <w:rPr>
          <w:rFonts w:cs="Tahoma"/>
          <w:sz w:val="22"/>
          <w:szCs w:val="22"/>
        </w:rPr>
        <w:t>Chemical D</w:t>
      </w:r>
      <w:r w:rsidR="00F24A23">
        <w:rPr>
          <w:rFonts w:cs="Tahoma"/>
          <w:sz w:val="22"/>
          <w:szCs w:val="22"/>
        </w:rPr>
        <w:t>isorder</w:t>
      </w:r>
      <w:r w:rsidR="0021275C" w:rsidRPr="0021275C">
        <w:rPr>
          <w:rFonts w:cs="Tahoma"/>
          <w:sz w:val="22"/>
          <w:szCs w:val="22"/>
        </w:rPr>
        <w:t xml:space="preserve"> evaluation</w:t>
      </w:r>
      <w:r w:rsidR="00D338FA">
        <w:rPr>
          <w:rFonts w:cs="Tahoma"/>
          <w:sz w:val="22"/>
          <w:szCs w:val="22"/>
        </w:rPr>
        <w:t xml:space="preserve"> form</w:t>
      </w:r>
      <w:r w:rsidR="0021275C" w:rsidRPr="0021275C">
        <w:rPr>
          <w:rFonts w:cs="Tahoma"/>
          <w:sz w:val="22"/>
          <w:szCs w:val="22"/>
        </w:rPr>
        <w:t xml:space="preserve"> </w:t>
      </w:r>
      <w:r w:rsidR="00A745EE" w:rsidRPr="0021275C">
        <w:rPr>
          <w:rFonts w:cs="Tahoma"/>
          <w:sz w:val="22"/>
          <w:szCs w:val="22"/>
        </w:rPr>
        <w:t>using</w:t>
      </w:r>
    </w:p>
    <w:p w:rsidR="00820115" w:rsidRDefault="00EB0320" w:rsidP="00A745EE">
      <w:pPr>
        <w:tabs>
          <w:tab w:val="center" w:pos="4680"/>
        </w:tabs>
        <w:jc w:val="center"/>
        <w:rPr>
          <w:rFonts w:cs="Tahoma"/>
          <w:b/>
          <w:sz w:val="28"/>
          <w:szCs w:val="28"/>
        </w:rPr>
      </w:pPr>
      <w:r w:rsidRPr="00A745EE">
        <w:rPr>
          <w:rFonts w:cs="Tahoma"/>
          <w:sz w:val="28"/>
          <w:szCs w:val="28"/>
        </w:rPr>
        <w:t xml:space="preserve"> </w:t>
      </w:r>
      <w:r w:rsidR="00BD5C95" w:rsidRPr="00A745EE">
        <w:rPr>
          <w:rFonts w:cs="Tahoma"/>
          <w:b/>
          <w:sz w:val="28"/>
          <w:szCs w:val="28"/>
        </w:rPr>
        <w:t>Medically Urgent Criteria</w:t>
      </w:r>
    </w:p>
    <w:p w:rsidR="00D113D2" w:rsidRDefault="00D113D2" w:rsidP="00A745EE">
      <w:pPr>
        <w:tabs>
          <w:tab w:val="center" w:pos="4680"/>
        </w:tabs>
        <w:jc w:val="center"/>
        <w:rPr>
          <w:rFonts w:cs="Tahoma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9"/>
        <w:gridCol w:w="3150"/>
        <w:gridCol w:w="2340"/>
        <w:gridCol w:w="1980"/>
        <w:gridCol w:w="1919"/>
      </w:tblGrid>
      <w:tr w:rsidR="00DE1391" w:rsidRPr="00475903" w:rsidTr="00DE1391">
        <w:trPr>
          <w:trHeight w:val="317"/>
        </w:trPr>
        <w:tc>
          <w:tcPr>
            <w:tcW w:w="1469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Patient Name: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bookmarkStart w:id="0" w:name="_GoBack"/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bookmarkEnd w:id="0"/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Date of Birth: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E1391" w:rsidRPr="00475903" w:rsidTr="00DE1391">
        <w:trPr>
          <w:trHeight w:hRule="exact" w:val="317"/>
        </w:trPr>
        <w:tc>
          <w:tcPr>
            <w:tcW w:w="1469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203DDD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CD</w:t>
            </w:r>
            <w:r w:rsidR="00B87F8F" w:rsidRPr="00DE1391">
              <w:rPr>
                <w:rFonts w:cs="Tahoma"/>
                <w:sz w:val="18"/>
                <w:szCs w:val="18"/>
              </w:rPr>
              <w:t xml:space="preserve"> Diagnosis: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CD Eval Date: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B87F8F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E1391" w:rsidRPr="00475903" w:rsidTr="00DE1391">
        <w:trPr>
          <w:trHeight w:hRule="exact" w:val="317"/>
        </w:trPr>
        <w:tc>
          <w:tcPr>
            <w:tcW w:w="1469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E22EB" w:rsidRPr="00DE1391" w:rsidRDefault="00EE22EB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MELD or Status: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E22EB" w:rsidRPr="00DE1391" w:rsidRDefault="00EE22EB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E22EB" w:rsidRPr="00DE1391" w:rsidRDefault="00EE22EB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E22EB" w:rsidRPr="00DE1391" w:rsidRDefault="00EE22EB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Institution: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E22EB" w:rsidRPr="00DE1391" w:rsidRDefault="00EE22EB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:rsidR="00AD7B25" w:rsidRDefault="00AD7B25" w:rsidP="00A745EE">
      <w:pPr>
        <w:tabs>
          <w:tab w:val="center" w:pos="4680"/>
        </w:tabs>
        <w:jc w:val="center"/>
        <w:rPr>
          <w:rFonts w:cs="Tahoma"/>
          <w:b/>
          <w:sz w:val="18"/>
          <w:szCs w:val="18"/>
        </w:rPr>
      </w:pPr>
    </w:p>
    <w:p w:rsidR="00820115" w:rsidRDefault="00820115" w:rsidP="00A745EE">
      <w:pPr>
        <w:tabs>
          <w:tab w:val="center" w:pos="4680"/>
        </w:tabs>
        <w:jc w:val="center"/>
        <w:rPr>
          <w:rFonts w:cs="Tahoma"/>
          <w:b/>
          <w:sz w:val="18"/>
          <w:szCs w:val="18"/>
        </w:rPr>
      </w:pPr>
    </w:p>
    <w:tbl>
      <w:tblPr>
        <w:tblW w:w="10829" w:type="dxa"/>
        <w:tblLook w:val="00A0" w:firstRow="1" w:lastRow="0" w:firstColumn="1" w:lastColumn="0" w:noHBand="0" w:noVBand="0"/>
      </w:tblPr>
      <w:tblGrid>
        <w:gridCol w:w="389"/>
        <w:gridCol w:w="1890"/>
        <w:gridCol w:w="334"/>
        <w:gridCol w:w="797"/>
        <w:gridCol w:w="939"/>
        <w:gridCol w:w="360"/>
        <w:gridCol w:w="861"/>
        <w:gridCol w:w="939"/>
        <w:gridCol w:w="141"/>
        <w:gridCol w:w="219"/>
        <w:gridCol w:w="1710"/>
        <w:gridCol w:w="360"/>
        <w:gridCol w:w="1890"/>
      </w:tblGrid>
      <w:tr w:rsidR="00305570" w:rsidRPr="00B87F8F" w:rsidTr="00DE1391">
        <w:trPr>
          <w:trHeight w:val="33"/>
        </w:trPr>
        <w:tc>
          <w:tcPr>
            <w:tcW w:w="10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305570">
            <w:pPr>
              <w:tabs>
                <w:tab w:val="center" w:pos="4680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B87F8F">
              <w:rPr>
                <w:rFonts w:cs="Tahoma"/>
                <w:b/>
                <w:sz w:val="18"/>
                <w:szCs w:val="18"/>
              </w:rPr>
              <w:t>Qualifying Factors</w:t>
            </w:r>
          </w:p>
        </w:tc>
      </w:tr>
      <w:tr w:rsidR="00305570" w:rsidRPr="00B87F8F" w:rsidTr="00305570">
        <w:trPr>
          <w:trHeight w:val="216"/>
        </w:trPr>
        <w:tc>
          <w:tcPr>
            <w:tcW w:w="341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Period of abstinence from alcohol: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jc w:val="right"/>
              <w:rPr>
                <w:rFonts w:cs="Tahoma"/>
                <w:sz w:val="18"/>
                <w:szCs w:val="18"/>
              </w:rPr>
            </w:pPr>
          </w:p>
        </w:tc>
      </w:tr>
      <w:tr w:rsidR="00305570" w:rsidRPr="00B87F8F" w:rsidTr="00305570">
        <w:trPr>
          <w:trHeight w:val="216"/>
        </w:trPr>
        <w:tc>
          <w:tcPr>
            <w:tcW w:w="3410" w:type="dxa"/>
            <w:gridSpan w:val="4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Period of abstinence from substances: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jc w:val="right"/>
              <w:rPr>
                <w:rFonts w:cs="Tahoma"/>
                <w:sz w:val="18"/>
                <w:szCs w:val="18"/>
              </w:rPr>
            </w:pPr>
          </w:p>
        </w:tc>
      </w:tr>
      <w:tr w:rsidR="00305570" w:rsidRPr="00B87F8F" w:rsidTr="00305570">
        <w:trPr>
          <w:trHeight w:val="216"/>
        </w:trPr>
        <w:tc>
          <w:tcPr>
            <w:tcW w:w="3410" w:type="dxa"/>
            <w:gridSpan w:val="4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Number of failed rehabilitation attempts: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jc w:val="right"/>
              <w:rPr>
                <w:rFonts w:cs="Tahoma"/>
                <w:sz w:val="18"/>
                <w:szCs w:val="18"/>
              </w:rPr>
            </w:pPr>
          </w:p>
        </w:tc>
      </w:tr>
      <w:tr w:rsidR="00305570" w:rsidRPr="00B87F8F" w:rsidTr="00305570">
        <w:trPr>
          <w:trHeight w:val="216"/>
        </w:trPr>
        <w:tc>
          <w:tcPr>
            <w:tcW w:w="3410" w:type="dxa"/>
            <w:gridSpan w:val="4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 xml:space="preserve">Told to discontinue substance use </w:t>
            </w:r>
            <w:r w:rsidRPr="00305570">
              <w:rPr>
                <w:rFonts w:cs="Tahoma"/>
                <w:i/>
                <w:sz w:val="14"/>
                <w:szCs w:val="14"/>
              </w:rPr>
              <w:t>(Y/N)</w:t>
            </w:r>
            <w:r w:rsidRPr="00B87F8F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jc w:val="right"/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By whom:</w:t>
            </w:r>
          </w:p>
        </w:tc>
        <w:tc>
          <w:tcPr>
            <w:tcW w:w="4179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04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305570" w:rsidRPr="00B87F8F" w:rsidTr="00305570">
        <w:trPr>
          <w:trHeight w:val="216"/>
        </w:trPr>
        <w:tc>
          <w:tcPr>
            <w:tcW w:w="3410" w:type="dxa"/>
            <w:gridSpan w:val="4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411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 xml:space="preserve">Signed contract </w:t>
            </w:r>
            <w:r w:rsidRPr="00305570">
              <w:rPr>
                <w:rFonts w:cs="Tahoma"/>
                <w:i/>
                <w:sz w:val="14"/>
                <w:szCs w:val="14"/>
              </w:rPr>
              <w:t>(Y/N)</w:t>
            </w:r>
            <w:r w:rsidRPr="00B87F8F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11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411"/>
              </w:tabs>
              <w:rPr>
                <w:rFonts w:cs="Tahoma"/>
                <w:sz w:val="18"/>
                <w:szCs w:val="18"/>
              </w:rPr>
            </w:pPr>
          </w:p>
        </w:tc>
      </w:tr>
      <w:tr w:rsidR="00305570" w:rsidRPr="00B87F8F" w:rsidTr="00305570">
        <w:trPr>
          <w:trHeight w:val="216"/>
        </w:trPr>
        <w:tc>
          <w:tcPr>
            <w:tcW w:w="2279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 xml:space="preserve">Support system </w:t>
            </w:r>
            <w:r w:rsidRPr="00305570">
              <w:rPr>
                <w:rFonts w:cs="Tahoma"/>
                <w:i/>
                <w:sz w:val="14"/>
                <w:szCs w:val="14"/>
              </w:rPr>
              <w:t>(describe)</w:t>
            </w:r>
            <w:r w:rsidRPr="00B87F8F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855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305570" w:rsidRPr="00B87F8F" w:rsidTr="00305570">
        <w:trPr>
          <w:trHeight w:val="216"/>
        </w:trPr>
        <w:tc>
          <w:tcPr>
            <w:tcW w:w="2279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Random toxicology results:</w:t>
            </w:r>
            <w:r w:rsidRPr="00B87F8F">
              <w:rPr>
                <w:rFonts w:cs="Tahoma"/>
                <w:sz w:val="18"/>
                <w:szCs w:val="18"/>
              </w:rPr>
              <w:br/>
            </w:r>
            <w:r w:rsidRPr="00B87F8F">
              <w:rPr>
                <w:rFonts w:cs="Tahoma"/>
                <w:i/>
                <w:sz w:val="14"/>
                <w:szCs w:val="14"/>
              </w:rPr>
              <w:t>(date &amp; status)</w:t>
            </w:r>
            <w:r w:rsidRPr="00B87F8F">
              <w:rPr>
                <w:rFonts w:cs="Tahoma"/>
                <w:sz w:val="14"/>
                <w:szCs w:val="14"/>
              </w:rPr>
              <w:t>: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305570" w:rsidRPr="00B87F8F" w:rsidTr="00305570">
        <w:trPr>
          <w:trHeight w:val="216"/>
        </w:trPr>
        <w:tc>
          <w:tcPr>
            <w:tcW w:w="2279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F664D7">
              <w:rPr>
                <w:rFonts w:cs="Tahoma"/>
                <w:sz w:val="18"/>
                <w:szCs w:val="18"/>
              </w:rPr>
              <w:t>R</w:t>
            </w:r>
            <w:r>
              <w:rPr>
                <w:rFonts w:cs="Tahoma"/>
                <w:sz w:val="18"/>
                <w:szCs w:val="18"/>
              </w:rPr>
              <w:t xml:space="preserve">ehabilitation </w:t>
            </w:r>
            <w:r w:rsidRPr="00F664D7">
              <w:rPr>
                <w:rFonts w:cs="Tahoma"/>
                <w:sz w:val="18"/>
                <w:szCs w:val="18"/>
              </w:rPr>
              <w:t xml:space="preserve">program </w:t>
            </w:r>
            <w:r>
              <w:rPr>
                <w:rFonts w:cs="Tahoma"/>
                <w:sz w:val="18"/>
                <w:szCs w:val="18"/>
              </w:rPr>
              <w:t xml:space="preserve">registration </w:t>
            </w:r>
            <w:r w:rsidRPr="00F664D7">
              <w:rPr>
                <w:rFonts w:cs="Tahoma"/>
                <w:sz w:val="18"/>
                <w:szCs w:val="18"/>
              </w:rPr>
              <w:t>status</w:t>
            </w:r>
            <w:r w:rsidRPr="00B87F8F">
              <w:rPr>
                <w:rFonts w:cs="Tahoma"/>
                <w:b/>
                <w:sz w:val="18"/>
                <w:szCs w:val="18"/>
              </w:rPr>
              <w:t>:</w:t>
            </w:r>
          </w:p>
        </w:tc>
        <w:tc>
          <w:tcPr>
            <w:tcW w:w="33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Has </w:t>
            </w:r>
            <w:r w:rsidRPr="00B87F8F">
              <w:rPr>
                <w:rFonts w:cs="Tahoma"/>
                <w:sz w:val="18"/>
                <w:szCs w:val="18"/>
              </w:rPr>
              <w:t>Not Begun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Completed Part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Has Completed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Currently in rehabilitation</w:t>
            </w:r>
          </w:p>
        </w:tc>
      </w:tr>
      <w:tr w:rsidR="00305570" w:rsidRPr="00B87F8F" w:rsidTr="00305570">
        <w:trPr>
          <w:trHeight w:val="216"/>
        </w:trPr>
        <w:tc>
          <w:tcPr>
            <w:tcW w:w="38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05570" w:rsidRPr="00B87F8F" w:rsidRDefault="00305570" w:rsidP="00767D1B">
            <w:pPr>
              <w:rPr>
                <w:rFonts w:cs="Tahoma"/>
                <w:sz w:val="4"/>
                <w:szCs w:val="4"/>
              </w:rPr>
            </w:pPr>
          </w:p>
        </w:tc>
        <w:tc>
          <w:tcPr>
            <w:tcW w:w="1890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Weeks completed:</w:t>
            </w:r>
          </w:p>
        </w:tc>
        <w:tc>
          <w:tcPr>
            <w:tcW w:w="855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05570" w:rsidRPr="00B87F8F" w:rsidRDefault="00305570" w:rsidP="00767D1B">
            <w:pPr>
              <w:tabs>
                <w:tab w:val="left" w:pos="388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:rsidR="00305570" w:rsidRDefault="00305570" w:rsidP="00A745EE">
      <w:pPr>
        <w:tabs>
          <w:tab w:val="center" w:pos="4680"/>
        </w:tabs>
        <w:jc w:val="center"/>
        <w:rPr>
          <w:rFonts w:cs="Tahoma"/>
          <w:b/>
          <w:sz w:val="18"/>
          <w:szCs w:val="18"/>
        </w:rPr>
      </w:pPr>
    </w:p>
    <w:p w:rsidR="00820115" w:rsidRDefault="00820115" w:rsidP="00A745EE">
      <w:pPr>
        <w:tabs>
          <w:tab w:val="center" w:pos="4680"/>
        </w:tabs>
        <w:jc w:val="center"/>
        <w:rPr>
          <w:rFonts w:cs="Tahoma"/>
          <w:b/>
          <w:sz w:val="18"/>
          <w:szCs w:val="18"/>
        </w:rPr>
      </w:pPr>
    </w:p>
    <w:p w:rsidR="00D113D2" w:rsidRDefault="00D113D2" w:rsidP="00A745EE">
      <w:pPr>
        <w:tabs>
          <w:tab w:val="center" w:pos="4680"/>
        </w:tabs>
        <w:jc w:val="center"/>
        <w:rPr>
          <w:rFonts w:cs="Tahoma"/>
          <w:b/>
          <w:sz w:val="18"/>
          <w:szCs w:val="18"/>
        </w:rPr>
      </w:pP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380"/>
        <w:gridCol w:w="450"/>
        <w:gridCol w:w="1620"/>
        <w:gridCol w:w="2450"/>
        <w:gridCol w:w="2430"/>
        <w:gridCol w:w="3510"/>
      </w:tblGrid>
      <w:tr w:rsidR="00DE1391" w:rsidRPr="00B06526" w:rsidTr="00DE1391">
        <w:trPr>
          <w:trHeight w:val="33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1B1FAE" w:rsidRPr="00DE1391" w:rsidRDefault="00AF56D8" w:rsidP="00DE1391">
            <w:pPr>
              <w:tabs>
                <w:tab w:val="center" w:pos="4680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DSM-5</w:t>
            </w:r>
            <w:r w:rsidR="00F664D7" w:rsidRPr="00DE1391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BE1A96" w:rsidRPr="00DE1391">
              <w:rPr>
                <w:rFonts w:cs="Tahoma"/>
                <w:b/>
                <w:sz w:val="18"/>
                <w:szCs w:val="18"/>
              </w:rPr>
              <w:t>Severity</w:t>
            </w:r>
            <w:r w:rsidR="001B1FAE" w:rsidRPr="00DE1391">
              <w:rPr>
                <w:rFonts w:cs="Tahoma"/>
                <w:b/>
                <w:sz w:val="18"/>
                <w:szCs w:val="18"/>
              </w:rPr>
              <w:t xml:space="preserve"> Factors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1.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The substance is often taken in larger amounts or over a longer period than was intended.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2.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There is a persistent desire or unsuccessful effort to cut down or control use of the substance.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3.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A great deal of time is spent in activities necessary to obtain the substance, use the substance, or recover from its effects.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4.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Craving, or a strong desire or urge to use the substance.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5.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Recurrent use of the substance resulting in a failure to fulfill major role obligations at work, school, or home.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6.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Continued use of the substance despite having persistent or recurrent social or interpersonal problems caused or exacerbated by the effects of its use.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7.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Important social, occupational, or recreational activities are given up or reduced because of use of the substance.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8.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Recurrent use of the substance in situations in which it is physically hazardous.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9.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Use of the substance is continued despite knowledge of having a persistent or recurrent physical or psychological problem that is likely</w:t>
            </w:r>
            <w:r w:rsidR="00F664D7" w:rsidRPr="00DE1391">
              <w:rPr>
                <w:rFonts w:cs="Tahoma"/>
                <w:sz w:val="18"/>
                <w:szCs w:val="18"/>
              </w:rPr>
              <w:t xml:space="preserve"> </w:t>
            </w:r>
            <w:r w:rsidRPr="00DE1391">
              <w:rPr>
                <w:rFonts w:cs="Tahoma"/>
                <w:sz w:val="18"/>
                <w:szCs w:val="18"/>
              </w:rPr>
              <w:t>to have been caused or exacerbated by the substance.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10.</w:t>
            </w:r>
          </w:p>
        </w:tc>
        <w:tc>
          <w:tcPr>
            <w:tcW w:w="4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Tolerance, as defined by either of the following:</w:t>
            </w:r>
          </w:p>
          <w:p w:rsidR="001B1FAE" w:rsidRPr="00DE1391" w:rsidRDefault="001B1FAE" w:rsidP="00DE1391">
            <w:pPr>
              <w:numPr>
                <w:ilvl w:val="1"/>
                <w:numId w:val="2"/>
              </w:numPr>
              <w:tabs>
                <w:tab w:val="clear" w:pos="1440"/>
                <w:tab w:val="num" w:pos="691"/>
                <w:tab w:val="center" w:pos="4680"/>
              </w:tabs>
              <w:ind w:left="691" w:hanging="270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A need for markedly increased amounts of the substance to achieve intoxication or desired effect.</w:t>
            </w:r>
          </w:p>
          <w:p w:rsidR="001B1FAE" w:rsidRPr="00DE1391" w:rsidRDefault="001B1FAE" w:rsidP="00DE1391">
            <w:pPr>
              <w:numPr>
                <w:ilvl w:val="1"/>
                <w:numId w:val="2"/>
              </w:numPr>
              <w:tabs>
                <w:tab w:val="clear" w:pos="1440"/>
                <w:tab w:val="num" w:pos="691"/>
                <w:tab w:val="center" w:pos="4680"/>
              </w:tabs>
              <w:ind w:left="691" w:hanging="270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A markedly diminished effect with continued use of the same amount of the substance.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11.</w:t>
            </w:r>
          </w:p>
        </w:tc>
        <w:tc>
          <w:tcPr>
            <w:tcW w:w="450" w:type="dxa"/>
            <w:tcBorders>
              <w:bottom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B1FAE" w:rsidRPr="00DE1391" w:rsidRDefault="001B1FAE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Withdrawal, as manifested by either of the following:</w:t>
            </w:r>
          </w:p>
          <w:p w:rsidR="001B1FAE" w:rsidRPr="00DE1391" w:rsidRDefault="001B1FAE" w:rsidP="00DE1391">
            <w:pPr>
              <w:numPr>
                <w:ilvl w:val="1"/>
                <w:numId w:val="3"/>
              </w:numPr>
              <w:tabs>
                <w:tab w:val="clear" w:pos="1440"/>
                <w:tab w:val="num" w:pos="691"/>
                <w:tab w:val="center" w:pos="4680"/>
              </w:tabs>
              <w:ind w:left="691" w:hanging="270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 xml:space="preserve">The characteristic withdrawal syndrome for that substance (as specified in the DSM- </w:t>
            </w:r>
            <w:r w:rsidR="00F664D7" w:rsidRPr="00DE1391">
              <w:rPr>
                <w:rFonts w:cs="Tahoma"/>
                <w:sz w:val="18"/>
                <w:szCs w:val="18"/>
              </w:rPr>
              <w:t>V</w:t>
            </w:r>
            <w:r w:rsidRPr="00DE1391">
              <w:rPr>
                <w:rFonts w:cs="Tahoma"/>
                <w:sz w:val="18"/>
                <w:szCs w:val="18"/>
              </w:rPr>
              <w:t xml:space="preserve"> for each substance).</w:t>
            </w:r>
          </w:p>
          <w:p w:rsidR="001B1FAE" w:rsidRPr="00DE1391" w:rsidRDefault="001B1FAE" w:rsidP="00DE1391">
            <w:pPr>
              <w:numPr>
                <w:ilvl w:val="1"/>
                <w:numId w:val="3"/>
              </w:numPr>
              <w:tabs>
                <w:tab w:val="clear" w:pos="1440"/>
                <w:tab w:val="num" w:pos="691"/>
                <w:tab w:val="center" w:pos="4680"/>
              </w:tabs>
              <w:ind w:left="691" w:hanging="270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The substance (or a closely related substance) is taken to relieve or avoid withdrawal symptoms.</w:t>
            </w:r>
          </w:p>
        </w:tc>
      </w:tr>
      <w:tr w:rsidR="00DE1391" w:rsidRPr="00B06526" w:rsidTr="00DE1391">
        <w:trPr>
          <w:trHeight w:val="288"/>
          <w:jc w:val="center"/>
        </w:trPr>
        <w:tc>
          <w:tcPr>
            <w:tcW w:w="24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1B1FAE" w:rsidRPr="00DE1391" w:rsidRDefault="00443692" w:rsidP="00DE1391">
            <w:pPr>
              <w:tabs>
                <w:tab w:val="center" w:pos="4680"/>
              </w:tabs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1B1FAE" w:rsidRPr="00DE1391">
              <w:rPr>
                <w:rFonts w:cs="Tahoma"/>
                <w:b/>
                <w:sz w:val="18"/>
                <w:szCs w:val="18"/>
              </w:rPr>
              <w:t>Level of Severity: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1B1FAE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</w:t>
            </w:r>
            <w:r w:rsidR="001B1FAE" w:rsidRPr="00DE1391">
              <w:rPr>
                <w:rFonts w:cs="Tahoma"/>
                <w:sz w:val="18"/>
                <w:szCs w:val="18"/>
              </w:rPr>
              <w:t>Mild (2-3)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1B1FAE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</w:t>
            </w:r>
            <w:r w:rsidR="001B1FAE" w:rsidRPr="00DE1391">
              <w:rPr>
                <w:rFonts w:cs="Tahoma"/>
                <w:sz w:val="18"/>
                <w:szCs w:val="18"/>
              </w:rPr>
              <w:t>Moderate (4-5)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1B1FAE" w:rsidRPr="00DE1391" w:rsidRDefault="00B87F8F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</w:t>
            </w:r>
            <w:r w:rsidR="001B1FAE" w:rsidRPr="00DE1391">
              <w:rPr>
                <w:rFonts w:cs="Tahoma"/>
                <w:sz w:val="18"/>
                <w:szCs w:val="18"/>
              </w:rPr>
              <w:t>Severe (6+)</w:t>
            </w:r>
          </w:p>
        </w:tc>
      </w:tr>
    </w:tbl>
    <w:p w:rsidR="00BD5C95" w:rsidRPr="00D32E36" w:rsidRDefault="00BD5C95" w:rsidP="00BD5C95">
      <w:pPr>
        <w:rPr>
          <w:rFonts w:cs="Tahoma"/>
          <w:sz w:val="20"/>
          <w:szCs w:val="20"/>
        </w:rPr>
        <w:sectPr w:rsidR="00BD5C95" w:rsidRPr="00D32E36" w:rsidSect="00D113D2"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360" w:footer="360" w:gutter="0"/>
          <w:cols w:space="720"/>
          <w:noEndnote/>
          <w:titlePg/>
        </w:sectPr>
      </w:pPr>
    </w:p>
    <w:p w:rsidR="00B646A9" w:rsidRDefault="00B646A9" w:rsidP="00BD5C95">
      <w:pPr>
        <w:rPr>
          <w:rFonts w:cs="Tahoma"/>
          <w:sz w:val="12"/>
          <w:szCs w:val="12"/>
        </w:rPr>
      </w:pPr>
    </w:p>
    <w:p w:rsidR="00820115" w:rsidRDefault="00820115" w:rsidP="00820115">
      <w:pPr>
        <w:jc w:val="right"/>
        <w:rPr>
          <w:rFonts w:cs="Tahoma"/>
          <w:sz w:val="12"/>
          <w:szCs w:val="12"/>
        </w:rPr>
      </w:pPr>
      <w:r>
        <w:rPr>
          <w:rFonts w:cs="Tahoma"/>
          <w:sz w:val="12"/>
          <w:szCs w:val="12"/>
        </w:rPr>
        <w:br w:type="page"/>
      </w:r>
      <w:r>
        <w:rPr>
          <w:rFonts w:cs="Tahoma"/>
          <w:sz w:val="12"/>
          <w:szCs w:val="12"/>
        </w:rPr>
        <w:lastRenderedPageBreak/>
        <w:t>Medically Urgent Criteria, Page 2</w:t>
      </w:r>
    </w:p>
    <w:p w:rsidR="00820115" w:rsidRDefault="00820115" w:rsidP="00BD5C95">
      <w:pPr>
        <w:rPr>
          <w:rFonts w:cs="Tahoma"/>
          <w:sz w:val="12"/>
          <w:szCs w:val="12"/>
        </w:rPr>
      </w:pPr>
    </w:p>
    <w:p w:rsidR="00E50462" w:rsidRDefault="00E50462" w:rsidP="00BD5C95">
      <w:pPr>
        <w:rPr>
          <w:rFonts w:cs="Tahoma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9"/>
        <w:gridCol w:w="5490"/>
        <w:gridCol w:w="1980"/>
        <w:gridCol w:w="1919"/>
      </w:tblGrid>
      <w:tr w:rsidR="00E50462" w:rsidRPr="00475903" w:rsidTr="00FD77C1">
        <w:trPr>
          <w:trHeight w:val="317"/>
        </w:trPr>
        <w:tc>
          <w:tcPr>
            <w:tcW w:w="1469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50462" w:rsidRPr="00DE1391" w:rsidRDefault="00E50462" w:rsidP="00FD77C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Patient Name: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50462" w:rsidRPr="00DE1391" w:rsidRDefault="00E50462" w:rsidP="00FD77C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50462" w:rsidRPr="00DE1391" w:rsidRDefault="00E50462" w:rsidP="00FD77C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Date of Birth: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50462" w:rsidRPr="00DE1391" w:rsidRDefault="00E50462" w:rsidP="00FD77C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E1391">
              <w:rPr>
                <w:rFonts w:cs="Tahoma"/>
                <w:sz w:val="18"/>
                <w:szCs w:val="18"/>
              </w:rPr>
            </w:r>
            <w:r w:rsidRPr="00DE1391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noProof/>
                <w:sz w:val="18"/>
                <w:szCs w:val="18"/>
              </w:rPr>
              <w:t> </w:t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:rsidR="00E50462" w:rsidRDefault="00E50462" w:rsidP="00BD5C95">
      <w:pPr>
        <w:rPr>
          <w:rFonts w:cs="Tahoma"/>
          <w:sz w:val="12"/>
          <w:szCs w:val="12"/>
        </w:rPr>
      </w:pPr>
    </w:p>
    <w:p w:rsidR="00E50462" w:rsidRDefault="00E50462" w:rsidP="00BD5C95">
      <w:pPr>
        <w:rPr>
          <w:rFonts w:cs="Tahoma"/>
          <w:sz w:val="12"/>
          <w:szCs w:val="12"/>
        </w:rPr>
      </w:pPr>
    </w:p>
    <w:p w:rsidR="00E50462" w:rsidRDefault="00E50462" w:rsidP="00BD5C95">
      <w:pPr>
        <w:rPr>
          <w:rFonts w:cs="Tahoma"/>
          <w:sz w:val="12"/>
          <w:szCs w:val="12"/>
        </w:rPr>
      </w:pP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380"/>
        <w:gridCol w:w="441"/>
        <w:gridCol w:w="9"/>
        <w:gridCol w:w="3060"/>
        <w:gridCol w:w="3336"/>
        <w:gridCol w:w="104"/>
        <w:gridCol w:w="3510"/>
      </w:tblGrid>
      <w:tr w:rsidR="00D113D2" w:rsidRPr="00B06526" w:rsidTr="00DE1391">
        <w:trPr>
          <w:trHeight w:val="564"/>
          <w:jc w:val="center"/>
        </w:trPr>
        <w:tc>
          <w:tcPr>
            <w:tcW w:w="10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OSOTC Substance Relapse Risk Factors</w:t>
            </w:r>
          </w:p>
          <w:p w:rsidR="00D113D2" w:rsidRPr="00DE1391" w:rsidRDefault="00D113D2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 xml:space="preserve">(Check </w:t>
            </w:r>
            <w:r w:rsidRPr="00DE1391">
              <w:rPr>
                <w:rFonts w:cs="Tahoma"/>
                <w:sz w:val="18"/>
                <w:szCs w:val="18"/>
                <w:u w:val="single"/>
              </w:rPr>
              <w:t>all</w:t>
            </w:r>
            <w:r w:rsidRPr="00DE1391">
              <w:rPr>
                <w:rFonts w:cs="Tahoma"/>
                <w:sz w:val="18"/>
                <w:szCs w:val="18"/>
              </w:rPr>
              <w:t xml:space="preserve"> that apply)</w:t>
            </w:r>
          </w:p>
        </w:tc>
      </w:tr>
      <w:tr w:rsidR="00DE1391" w:rsidRPr="00B06526" w:rsidTr="00DE1391">
        <w:trPr>
          <w:trHeight w:val="29"/>
          <w:jc w:val="center"/>
        </w:trPr>
        <w:tc>
          <w:tcPr>
            <w:tcW w:w="389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72" w:type="dxa"/>
              <w:left w:w="29" w:type="dxa"/>
              <w:bottom w:w="86" w:type="dxa"/>
              <w:right w:w="29" w:type="dxa"/>
            </w:tcMar>
          </w:tcPr>
          <w:p w:rsidR="00917E57" w:rsidRPr="00DE1391" w:rsidRDefault="00917E57" w:rsidP="00DE139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Low Risk</w:t>
            </w:r>
          </w:p>
          <w:p w:rsidR="006A250A" w:rsidRPr="00DE1391" w:rsidRDefault="006A250A" w:rsidP="00DE1391">
            <w:pPr>
              <w:jc w:val="center"/>
              <w:rPr>
                <w:sz w:val="16"/>
                <w:szCs w:val="16"/>
              </w:rPr>
            </w:pPr>
            <w:r w:rsidRPr="00DE1391">
              <w:rPr>
                <w:sz w:val="16"/>
                <w:szCs w:val="16"/>
              </w:rPr>
              <w:t>Eligible with 1-3 Risk Factors;</w:t>
            </w:r>
          </w:p>
          <w:p w:rsidR="00AF56D8" w:rsidRPr="00DE1391" w:rsidRDefault="006A250A" w:rsidP="00DE1391">
            <w:pPr>
              <w:jc w:val="center"/>
              <w:rPr>
                <w:sz w:val="16"/>
                <w:szCs w:val="16"/>
                <w:u w:val="single"/>
              </w:rPr>
            </w:pPr>
            <w:r w:rsidRPr="00DE1391">
              <w:rPr>
                <w:sz w:val="16"/>
                <w:szCs w:val="16"/>
              </w:rPr>
              <w:t xml:space="preserve">1 month of abstinence </w:t>
            </w:r>
            <w:r w:rsidRPr="00DE1391">
              <w:rPr>
                <w:sz w:val="16"/>
                <w:szCs w:val="16"/>
                <w:u w:val="single"/>
              </w:rPr>
              <w:t>and</w:t>
            </w:r>
          </w:p>
          <w:p w:rsidR="00917E57" w:rsidRPr="00DE1391" w:rsidRDefault="00AF56D8" w:rsidP="00DE1391">
            <w:pPr>
              <w:jc w:val="center"/>
              <w:rPr>
                <w:sz w:val="16"/>
                <w:szCs w:val="16"/>
                <w:u w:val="single"/>
              </w:rPr>
            </w:pPr>
            <w:r w:rsidRPr="00DE1391">
              <w:rPr>
                <w:sz w:val="16"/>
                <w:szCs w:val="16"/>
              </w:rPr>
              <w:t xml:space="preserve">DSM-5 mild or moderate </w:t>
            </w:r>
            <w:r w:rsidR="006A250A" w:rsidRPr="00DE1391">
              <w:rPr>
                <w:sz w:val="16"/>
                <w:szCs w:val="16"/>
              </w:rPr>
              <w:t>level</w:t>
            </w:r>
          </w:p>
        </w:tc>
        <w:tc>
          <w:tcPr>
            <w:tcW w:w="3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72" w:type="dxa"/>
              <w:bottom w:w="86" w:type="dxa"/>
            </w:tcMar>
          </w:tcPr>
          <w:p w:rsidR="00917E57" w:rsidRPr="00DE1391" w:rsidRDefault="00917E57" w:rsidP="00DE139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Medium Risk</w:t>
            </w:r>
          </w:p>
          <w:p w:rsidR="006A250A" w:rsidRPr="00DE1391" w:rsidRDefault="00917E57" w:rsidP="00DE1391">
            <w:pPr>
              <w:jc w:val="center"/>
              <w:rPr>
                <w:rFonts w:cs="Tahoma"/>
                <w:sz w:val="16"/>
                <w:szCs w:val="16"/>
              </w:rPr>
            </w:pPr>
            <w:r w:rsidRPr="00DE1391">
              <w:rPr>
                <w:rFonts w:cs="Tahoma"/>
                <w:sz w:val="16"/>
                <w:szCs w:val="16"/>
              </w:rPr>
              <w:t>Eligible with 4-5 Risk Factors</w:t>
            </w:r>
            <w:r w:rsidR="006A250A" w:rsidRPr="00DE1391">
              <w:rPr>
                <w:rFonts w:cs="Tahoma"/>
                <w:sz w:val="16"/>
                <w:szCs w:val="16"/>
              </w:rPr>
              <w:t>;</w:t>
            </w:r>
          </w:p>
          <w:p w:rsidR="00917E57" w:rsidRPr="00DE1391" w:rsidRDefault="006A250A" w:rsidP="00DE1391">
            <w:pPr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6"/>
                <w:szCs w:val="16"/>
                <w:u w:val="single"/>
              </w:rPr>
              <w:t>a</w:t>
            </w:r>
            <w:r w:rsidR="00917E57" w:rsidRPr="00DE1391">
              <w:rPr>
                <w:rFonts w:cs="Tahoma"/>
                <w:sz w:val="16"/>
                <w:szCs w:val="16"/>
                <w:u w:val="single"/>
              </w:rPr>
              <w:t>nd</w:t>
            </w:r>
            <w:r w:rsidRPr="00DE1391">
              <w:rPr>
                <w:rFonts w:cs="Tahoma"/>
                <w:sz w:val="16"/>
                <w:szCs w:val="16"/>
              </w:rPr>
              <w:t xml:space="preserve"> </w:t>
            </w:r>
            <w:r w:rsidR="00917E57" w:rsidRPr="00DE1391">
              <w:rPr>
                <w:rFonts w:cs="Tahoma"/>
                <w:sz w:val="16"/>
                <w:szCs w:val="16"/>
              </w:rPr>
              <w:t>3 months of abstinence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72" w:type="dxa"/>
              <w:bottom w:w="86" w:type="dxa"/>
            </w:tcMar>
          </w:tcPr>
          <w:p w:rsidR="00917E57" w:rsidRPr="00DE1391" w:rsidRDefault="00917E57" w:rsidP="00DE139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High Risk</w:t>
            </w:r>
          </w:p>
          <w:p w:rsidR="006A250A" w:rsidRPr="00DE1391" w:rsidRDefault="00917E57" w:rsidP="00DE1391">
            <w:pPr>
              <w:jc w:val="center"/>
              <w:rPr>
                <w:rFonts w:cs="Tahoma"/>
                <w:sz w:val="16"/>
                <w:szCs w:val="16"/>
              </w:rPr>
            </w:pPr>
            <w:r w:rsidRPr="00DE1391">
              <w:rPr>
                <w:rFonts w:cs="Tahoma"/>
                <w:sz w:val="16"/>
                <w:szCs w:val="16"/>
              </w:rPr>
              <w:t xml:space="preserve">Eligible with 6 or more Risk Factors; </w:t>
            </w:r>
          </w:p>
          <w:p w:rsidR="006A250A" w:rsidRPr="00DE1391" w:rsidRDefault="00917E57" w:rsidP="00DE1391">
            <w:pPr>
              <w:jc w:val="center"/>
              <w:rPr>
                <w:rFonts w:cs="Tahoma"/>
                <w:sz w:val="16"/>
                <w:szCs w:val="16"/>
              </w:rPr>
            </w:pPr>
            <w:r w:rsidRPr="00DE1391">
              <w:rPr>
                <w:rFonts w:cs="Tahoma"/>
                <w:sz w:val="16"/>
                <w:szCs w:val="16"/>
              </w:rPr>
              <w:t xml:space="preserve">3 months of abstinence </w:t>
            </w:r>
            <w:r w:rsidRPr="00DE1391">
              <w:rPr>
                <w:rFonts w:cs="Tahoma"/>
                <w:sz w:val="16"/>
                <w:szCs w:val="16"/>
                <w:u w:val="single"/>
              </w:rPr>
              <w:t>and</w:t>
            </w:r>
          </w:p>
          <w:p w:rsidR="00917E57" w:rsidRPr="00DE1391" w:rsidRDefault="00917E57" w:rsidP="00DE1391">
            <w:pPr>
              <w:jc w:val="center"/>
              <w:rPr>
                <w:rFonts w:cs="Tahoma"/>
                <w:sz w:val="16"/>
                <w:szCs w:val="16"/>
              </w:rPr>
            </w:pPr>
            <w:r w:rsidRPr="00DE1391">
              <w:rPr>
                <w:rFonts w:cs="Tahoma"/>
                <w:sz w:val="16"/>
                <w:szCs w:val="16"/>
              </w:rPr>
              <w:t xml:space="preserve"> 3 months of treatment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1.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not been abstinent for more than 3 months (outside a controlled environment)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2.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not participated in at least 1 month (3 meetings a week for 4 weeks=12) of an active recovery program (structured treatment program and/or documented 12 step meeting attendance with sponsor selection contact)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3.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not participated in at least 3 months (3 meetings a week for 12 weeks=36) of an active recovery program (structured treatment program and/or documented 12 step meeting attendance with sponsor selection contact)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4.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Does not have an adequate sober, stable social network to support the patient’s commitment to abstinence both pre and post- transplant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5.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Does not have insight into his/her past misuse/abuse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6.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Persistent desire or unsuccessful efforts  to cut down or control use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7.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Continued to use substance despite being told the use is affecting his/her health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8.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a psychiatric disorder and does not have adequate coping skills for dealing with stressors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9.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History of problems at work, school or home due to substance use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10.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had two or more failures with a structured rehabilitation program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11.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Has failed random toxicology screens during medical evaluation for transplant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12.</w:t>
            </w:r>
          </w:p>
        </w:tc>
        <w:tc>
          <w:tcPr>
            <w:tcW w:w="450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Meets criteria for multiple substance use disorders</w:t>
            </w:r>
          </w:p>
        </w:tc>
      </w:tr>
      <w:tr w:rsidR="00DE1391" w:rsidRPr="00B06526" w:rsidTr="00DE1391">
        <w:trPr>
          <w:trHeight w:val="216"/>
          <w:jc w:val="center"/>
        </w:trPr>
        <w:tc>
          <w:tcPr>
            <w:tcW w:w="3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right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13.</w:t>
            </w:r>
          </w:p>
        </w:tc>
        <w:tc>
          <w:tcPr>
            <w:tcW w:w="450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1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t>History of driving under the influence or other legal consequences of substance use</w:t>
            </w:r>
          </w:p>
        </w:tc>
      </w:tr>
      <w:tr w:rsidR="00DE1391" w:rsidRPr="00B06526" w:rsidTr="00DE1391">
        <w:trPr>
          <w:trHeight w:val="288"/>
          <w:jc w:val="center"/>
        </w:trPr>
        <w:tc>
          <w:tcPr>
            <w:tcW w:w="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17E57" w:rsidRPr="00DE1391" w:rsidRDefault="00917E57" w:rsidP="00DE1391">
            <w:pPr>
              <w:tabs>
                <w:tab w:val="center" w:pos="4680"/>
              </w:tabs>
              <w:rPr>
                <w:rFonts w:cs="Tahoma"/>
                <w:b/>
                <w:sz w:val="18"/>
                <w:szCs w:val="18"/>
              </w:rPr>
            </w:pPr>
            <w:r w:rsidRPr="00DE1391">
              <w:rPr>
                <w:rFonts w:cs="Tahoma"/>
                <w:b/>
                <w:sz w:val="18"/>
                <w:szCs w:val="18"/>
              </w:rPr>
              <w:t>Total:</w:t>
            </w:r>
          </w:p>
        </w:tc>
        <w:tc>
          <w:tcPr>
            <w:tcW w:w="30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Low Risk (1-3)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Medium Risk (4-5)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17E57" w:rsidRPr="00DE1391" w:rsidRDefault="00917E57" w:rsidP="00DE1391">
            <w:pPr>
              <w:tabs>
                <w:tab w:val="center" w:pos="4680"/>
              </w:tabs>
              <w:jc w:val="center"/>
              <w:rPr>
                <w:rFonts w:cs="Tahoma"/>
                <w:sz w:val="18"/>
                <w:szCs w:val="18"/>
              </w:rPr>
            </w:pPr>
            <w:r w:rsidRPr="00DE1391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91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C424FF">
              <w:rPr>
                <w:rFonts w:cs="Tahoma"/>
                <w:sz w:val="18"/>
                <w:szCs w:val="18"/>
              </w:rPr>
            </w:r>
            <w:r w:rsidR="00C424FF">
              <w:rPr>
                <w:rFonts w:cs="Tahoma"/>
                <w:sz w:val="18"/>
                <w:szCs w:val="18"/>
              </w:rPr>
              <w:fldChar w:fldCharType="separate"/>
            </w:r>
            <w:r w:rsidRPr="00DE1391">
              <w:rPr>
                <w:rFonts w:cs="Tahoma"/>
                <w:sz w:val="18"/>
                <w:szCs w:val="18"/>
              </w:rPr>
              <w:fldChar w:fldCharType="end"/>
            </w:r>
            <w:r w:rsidRPr="00DE1391">
              <w:rPr>
                <w:rFonts w:cs="Tahoma"/>
                <w:sz w:val="18"/>
                <w:szCs w:val="18"/>
              </w:rPr>
              <w:t xml:space="preserve">  High Risk (6+)</w:t>
            </w:r>
          </w:p>
        </w:tc>
      </w:tr>
    </w:tbl>
    <w:p w:rsidR="00917E57" w:rsidRDefault="00917E57" w:rsidP="00BD5C95">
      <w:pPr>
        <w:rPr>
          <w:rFonts w:cs="Tahoma"/>
          <w:sz w:val="12"/>
          <w:szCs w:val="12"/>
        </w:rPr>
      </w:pPr>
    </w:p>
    <w:p w:rsidR="00D113D2" w:rsidRPr="00D113D2" w:rsidRDefault="00D113D2" w:rsidP="00D113D2">
      <w:pPr>
        <w:pStyle w:val="NoSpacing"/>
        <w:jc w:val="center"/>
        <w:rPr>
          <w:sz w:val="16"/>
          <w:szCs w:val="16"/>
        </w:rPr>
      </w:pPr>
      <w:r w:rsidRPr="00D113D2">
        <w:rPr>
          <w:sz w:val="16"/>
          <w:szCs w:val="16"/>
        </w:rPr>
        <w:t>Reference</w:t>
      </w:r>
    </w:p>
    <w:p w:rsidR="00D113D2" w:rsidRPr="00D113D2" w:rsidRDefault="00D113D2" w:rsidP="00D113D2">
      <w:pPr>
        <w:pStyle w:val="NoSpacing"/>
        <w:rPr>
          <w:sz w:val="16"/>
          <w:szCs w:val="16"/>
        </w:rPr>
      </w:pPr>
      <w:r w:rsidRPr="00D113D2">
        <w:rPr>
          <w:sz w:val="16"/>
          <w:szCs w:val="16"/>
        </w:rPr>
        <w:t xml:space="preserve">Rustad JK, Stern TA, Prabhakar M, Musselman D. Risk factors for alcohol </w:t>
      </w:r>
      <w:proofErr w:type="gramStart"/>
      <w:r w:rsidRPr="00D113D2">
        <w:rPr>
          <w:sz w:val="16"/>
          <w:szCs w:val="16"/>
        </w:rPr>
        <w:t>relapse</w:t>
      </w:r>
      <w:proofErr w:type="gramEnd"/>
      <w:r w:rsidRPr="00D113D2">
        <w:rPr>
          <w:sz w:val="16"/>
          <w:szCs w:val="16"/>
        </w:rPr>
        <w:t xml:space="preserve"> following orthotopic liver transplantation: A systematic review. Psychosomatics 2015; 56 (1): 21-35</w:t>
      </w:r>
    </w:p>
    <w:p w:rsidR="00D113D2" w:rsidRPr="00D113D2" w:rsidRDefault="00D113D2" w:rsidP="00D113D2">
      <w:pPr>
        <w:pStyle w:val="NoSpacing"/>
        <w:rPr>
          <w:rFonts w:cs="Tahoma"/>
          <w:sz w:val="16"/>
          <w:szCs w:val="16"/>
        </w:rPr>
      </w:pPr>
    </w:p>
    <w:p w:rsidR="00917E57" w:rsidRDefault="00917E57" w:rsidP="00BD5C95">
      <w:pPr>
        <w:rPr>
          <w:rFonts w:cs="Tahoma"/>
          <w:sz w:val="12"/>
          <w:szCs w:val="12"/>
        </w:rPr>
      </w:pPr>
    </w:p>
    <w:p w:rsidR="00F664D7" w:rsidRPr="00B87F8F" w:rsidRDefault="00F664D7">
      <w:pPr>
        <w:rPr>
          <w:rFonts w:cs="Tahoma"/>
          <w:sz w:val="14"/>
          <w:szCs w:val="1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620"/>
        <w:gridCol w:w="9270"/>
      </w:tblGrid>
      <w:tr w:rsidR="00044C10" w:rsidRPr="00B87F8F" w:rsidTr="00B87F8F">
        <w:trPr>
          <w:trHeight w:val="360"/>
        </w:trPr>
        <w:tc>
          <w:tcPr>
            <w:tcW w:w="1620" w:type="dxa"/>
            <w:shd w:val="clear" w:color="auto" w:fill="auto"/>
            <w:vAlign w:val="bottom"/>
          </w:tcPr>
          <w:p w:rsidR="00044C10" w:rsidRPr="00B87F8F" w:rsidRDefault="00044C10" w:rsidP="00B87F8F">
            <w:pPr>
              <w:tabs>
                <w:tab w:val="center" w:pos="4680"/>
              </w:tabs>
              <w:jc w:val="both"/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t>Completed by: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4C10" w:rsidRPr="00B87F8F" w:rsidRDefault="004403B3" w:rsidP="00B72C62">
            <w:pPr>
              <w:tabs>
                <w:tab w:val="center" w:pos="4680"/>
              </w:tabs>
              <w:rPr>
                <w:rFonts w:cs="Tahoma"/>
                <w:sz w:val="18"/>
                <w:szCs w:val="18"/>
              </w:rPr>
            </w:pPr>
            <w:r w:rsidRPr="00B87F8F">
              <w:rPr>
                <w:rFonts w:cs="Tahom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Pr="00B87F8F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7F8F">
              <w:rPr>
                <w:rFonts w:cs="Tahoma"/>
                <w:sz w:val="18"/>
                <w:szCs w:val="18"/>
              </w:rPr>
            </w:r>
            <w:r w:rsidRPr="00B87F8F">
              <w:rPr>
                <w:rFonts w:cs="Tahoma"/>
                <w:sz w:val="18"/>
                <w:szCs w:val="18"/>
              </w:rPr>
              <w:fldChar w:fldCharType="separate"/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noProof/>
                <w:sz w:val="18"/>
                <w:szCs w:val="18"/>
              </w:rPr>
              <w:t> </w:t>
            </w:r>
            <w:r w:rsidRPr="00B87F8F">
              <w:rPr>
                <w:rFonts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044C10" w:rsidRDefault="00044C10">
      <w:pPr>
        <w:rPr>
          <w:rFonts w:cs="Tahoma"/>
          <w:sz w:val="2"/>
          <w:szCs w:val="2"/>
        </w:rPr>
      </w:pPr>
    </w:p>
    <w:p w:rsidR="00D113D2" w:rsidRDefault="00D113D2">
      <w:pPr>
        <w:rPr>
          <w:rFonts w:cs="Tahoma"/>
          <w:sz w:val="2"/>
          <w:szCs w:val="2"/>
        </w:rPr>
      </w:pPr>
    </w:p>
    <w:p w:rsidR="00D113D2" w:rsidRDefault="00D113D2">
      <w:pPr>
        <w:rPr>
          <w:rFonts w:cs="Tahoma"/>
          <w:sz w:val="2"/>
          <w:szCs w:val="2"/>
        </w:rPr>
      </w:pPr>
    </w:p>
    <w:p w:rsidR="00D113D2" w:rsidRDefault="00D113D2" w:rsidP="00D113D2">
      <w:pPr>
        <w:spacing w:after="120"/>
        <w:rPr>
          <w:sz w:val="18"/>
          <w:szCs w:val="18"/>
        </w:rPr>
      </w:pPr>
    </w:p>
    <w:p w:rsidR="00D113D2" w:rsidRDefault="00D113D2" w:rsidP="00D113D2">
      <w:pPr>
        <w:spacing w:after="120"/>
        <w:rPr>
          <w:sz w:val="18"/>
          <w:szCs w:val="18"/>
        </w:rPr>
      </w:pPr>
    </w:p>
    <w:sectPr w:rsidR="00D113D2" w:rsidSect="00D113D2">
      <w:footerReference w:type="default" r:id="rId15"/>
      <w:type w:val="continuous"/>
      <w:pgSz w:w="12240" w:h="15840" w:code="1"/>
      <w:pgMar w:top="720" w:right="720" w:bottom="72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14" w:rsidRDefault="00A36014">
      <w:r>
        <w:separator/>
      </w:r>
    </w:p>
  </w:endnote>
  <w:endnote w:type="continuationSeparator" w:id="0">
    <w:p w:rsidR="00A36014" w:rsidRDefault="00A3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75" w:rsidRPr="00E50462" w:rsidRDefault="00F664D7" w:rsidP="00B87F8F">
    <w:pPr>
      <w:tabs>
        <w:tab w:val="center" w:pos="4680"/>
      </w:tabs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="009A4B75">
      <w:rPr>
        <w:sz w:val="14"/>
        <w:szCs w:val="14"/>
      </w:rPr>
      <w:t>(v1</w:t>
    </w:r>
    <w:r w:rsidR="002C2DE6">
      <w:rPr>
        <w:sz w:val="14"/>
        <w:szCs w:val="14"/>
      </w:rPr>
      <w:t>6</w:t>
    </w:r>
    <w:r w:rsidR="009A4B75">
      <w:rPr>
        <w:sz w:val="14"/>
        <w:szCs w:val="14"/>
      </w:rPr>
      <w:t>.</w:t>
    </w:r>
    <w:r w:rsidR="00E50462">
      <w:rPr>
        <w:sz w:val="14"/>
        <w:szCs w:val="14"/>
      </w:rPr>
      <w:t>12</w:t>
    </w:r>
    <w:r w:rsidR="007268BB">
      <w:rPr>
        <w:sz w:val="14"/>
        <w:szCs w:val="14"/>
      </w:rPr>
      <w:t>22</w:t>
    </w:r>
    <w:r w:rsidR="009A4B75">
      <w:rPr>
        <w:sz w:val="14"/>
        <w:szCs w:val="14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Default="00236B3C" w:rsidP="006763C7">
    <w:pPr>
      <w:pStyle w:val="Footer"/>
      <w:jc w:val="right"/>
      <w:rPr>
        <w:rStyle w:val="PageNumber"/>
        <w:sz w:val="18"/>
        <w:szCs w:val="18"/>
      </w:rPr>
    </w:pPr>
    <w:r w:rsidRPr="00BC7295">
      <w:rPr>
        <w:sz w:val="18"/>
        <w:szCs w:val="18"/>
      </w:rPr>
      <w:t xml:space="preserve">OSOTC CD Criteria – Page </w:t>
    </w:r>
    <w:r w:rsidRPr="00BC7295">
      <w:rPr>
        <w:rStyle w:val="PageNumber"/>
        <w:sz w:val="18"/>
        <w:szCs w:val="18"/>
      </w:rPr>
      <w:fldChar w:fldCharType="begin"/>
    </w:r>
    <w:r w:rsidRPr="00BC7295">
      <w:rPr>
        <w:rStyle w:val="PageNumber"/>
        <w:sz w:val="18"/>
        <w:szCs w:val="18"/>
      </w:rPr>
      <w:instrText xml:space="preserve"> PAGE </w:instrText>
    </w:r>
    <w:r w:rsidRPr="00BC7295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BC7295">
      <w:rPr>
        <w:rStyle w:val="PageNumber"/>
        <w:sz w:val="18"/>
        <w:szCs w:val="18"/>
      </w:rPr>
      <w:fldChar w:fldCharType="end"/>
    </w:r>
    <w:r w:rsidRPr="00BC7295">
      <w:rPr>
        <w:rStyle w:val="PageNumber"/>
        <w:sz w:val="18"/>
        <w:szCs w:val="18"/>
      </w:rPr>
      <w:t xml:space="preserve"> of </w:t>
    </w:r>
    <w:r w:rsidRPr="00BC7295">
      <w:rPr>
        <w:rStyle w:val="PageNumber"/>
        <w:sz w:val="18"/>
        <w:szCs w:val="18"/>
      </w:rPr>
      <w:fldChar w:fldCharType="begin"/>
    </w:r>
    <w:r w:rsidRPr="00BC7295">
      <w:rPr>
        <w:rStyle w:val="PageNumber"/>
        <w:sz w:val="18"/>
        <w:szCs w:val="18"/>
      </w:rPr>
      <w:instrText xml:space="preserve"> NUMPAGES </w:instrText>
    </w:r>
    <w:r w:rsidRPr="00BC7295">
      <w:rPr>
        <w:rStyle w:val="PageNumber"/>
        <w:sz w:val="18"/>
        <w:szCs w:val="18"/>
      </w:rPr>
      <w:fldChar w:fldCharType="separate"/>
    </w:r>
    <w:r w:rsidR="00902874">
      <w:rPr>
        <w:rStyle w:val="PageNumber"/>
        <w:noProof/>
        <w:sz w:val="18"/>
        <w:szCs w:val="18"/>
      </w:rPr>
      <w:t>2</w:t>
    </w:r>
    <w:r w:rsidRPr="00BC7295">
      <w:rPr>
        <w:rStyle w:val="PageNumber"/>
        <w:sz w:val="18"/>
        <w:szCs w:val="18"/>
      </w:rPr>
      <w:fldChar w:fldCharType="end"/>
    </w:r>
  </w:p>
  <w:p w:rsidR="00236B3C" w:rsidRPr="006763C7" w:rsidRDefault="00236B3C" w:rsidP="006763C7">
    <w:pPr>
      <w:pStyle w:val="Footer"/>
      <w:rPr>
        <w:sz w:val="16"/>
        <w:szCs w:val="16"/>
      </w:rPr>
    </w:pPr>
    <w:r w:rsidRPr="006763C7">
      <w:rPr>
        <w:sz w:val="16"/>
        <w:szCs w:val="16"/>
      </w:rPr>
      <w:fldChar w:fldCharType="begin"/>
    </w:r>
    <w:r w:rsidRPr="006763C7">
      <w:rPr>
        <w:sz w:val="16"/>
        <w:szCs w:val="16"/>
      </w:rPr>
      <w:instrText xml:space="preserve"> FILENAME \p </w:instrText>
    </w:r>
    <w:r w:rsidRPr="006763C7">
      <w:rPr>
        <w:sz w:val="16"/>
        <w:szCs w:val="16"/>
      </w:rPr>
      <w:fldChar w:fldCharType="separate"/>
    </w:r>
    <w:r w:rsidR="00902874">
      <w:rPr>
        <w:noProof/>
        <w:sz w:val="16"/>
        <w:szCs w:val="16"/>
      </w:rPr>
      <w:t>C:\Users\Jennifer\Desktop\DRAFT-CD Evaluation Form- Medically Urgent (16.1122).docx</w:t>
    </w:r>
    <w:r w:rsidRPr="006763C7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Default="00236B3C" w:rsidP="006763C7">
    <w:pPr>
      <w:pStyle w:val="Footer"/>
      <w:jc w:val="right"/>
      <w:rPr>
        <w:rStyle w:val="PageNumber"/>
        <w:sz w:val="18"/>
        <w:szCs w:val="18"/>
      </w:rPr>
    </w:pPr>
    <w:r w:rsidRPr="00BC7295">
      <w:rPr>
        <w:sz w:val="18"/>
        <w:szCs w:val="18"/>
      </w:rPr>
      <w:t xml:space="preserve">OSOTC CD Criteria – Page </w:t>
    </w:r>
    <w:r w:rsidRPr="00BC7295">
      <w:rPr>
        <w:rStyle w:val="PageNumber"/>
        <w:sz w:val="18"/>
        <w:szCs w:val="18"/>
      </w:rPr>
      <w:fldChar w:fldCharType="begin"/>
    </w:r>
    <w:r w:rsidRPr="00BC7295">
      <w:rPr>
        <w:rStyle w:val="PageNumber"/>
        <w:sz w:val="18"/>
        <w:szCs w:val="18"/>
      </w:rPr>
      <w:instrText xml:space="preserve"> PAGE </w:instrText>
    </w:r>
    <w:r w:rsidRPr="00BC7295">
      <w:rPr>
        <w:rStyle w:val="PageNumber"/>
        <w:sz w:val="18"/>
        <w:szCs w:val="18"/>
      </w:rPr>
      <w:fldChar w:fldCharType="separate"/>
    </w:r>
    <w:r w:rsidR="00151EDD">
      <w:rPr>
        <w:rStyle w:val="PageNumber"/>
        <w:noProof/>
        <w:sz w:val="18"/>
        <w:szCs w:val="18"/>
      </w:rPr>
      <w:t>1</w:t>
    </w:r>
    <w:r w:rsidRPr="00BC7295">
      <w:rPr>
        <w:rStyle w:val="PageNumber"/>
        <w:sz w:val="18"/>
        <w:szCs w:val="18"/>
      </w:rPr>
      <w:fldChar w:fldCharType="end"/>
    </w:r>
    <w:r w:rsidRPr="00BC7295">
      <w:rPr>
        <w:rStyle w:val="PageNumber"/>
        <w:sz w:val="18"/>
        <w:szCs w:val="18"/>
      </w:rPr>
      <w:t xml:space="preserve"> of </w:t>
    </w:r>
    <w:r w:rsidRPr="00BC7295">
      <w:rPr>
        <w:rStyle w:val="PageNumber"/>
        <w:sz w:val="18"/>
        <w:szCs w:val="18"/>
      </w:rPr>
      <w:fldChar w:fldCharType="begin"/>
    </w:r>
    <w:r w:rsidRPr="00BC7295">
      <w:rPr>
        <w:rStyle w:val="PageNumber"/>
        <w:sz w:val="18"/>
        <w:szCs w:val="18"/>
      </w:rPr>
      <w:instrText xml:space="preserve"> NUMPAGES </w:instrText>
    </w:r>
    <w:r w:rsidRPr="00BC7295">
      <w:rPr>
        <w:rStyle w:val="PageNumber"/>
        <w:sz w:val="18"/>
        <w:szCs w:val="18"/>
      </w:rPr>
      <w:fldChar w:fldCharType="separate"/>
    </w:r>
    <w:r w:rsidR="00902874">
      <w:rPr>
        <w:rStyle w:val="PageNumber"/>
        <w:noProof/>
        <w:sz w:val="18"/>
        <w:szCs w:val="18"/>
      </w:rPr>
      <w:t>2</w:t>
    </w:r>
    <w:r w:rsidRPr="00BC7295">
      <w:rPr>
        <w:rStyle w:val="PageNumber"/>
        <w:sz w:val="18"/>
        <w:szCs w:val="18"/>
      </w:rPr>
      <w:fldChar w:fldCharType="end"/>
    </w:r>
  </w:p>
  <w:p w:rsidR="00236B3C" w:rsidRPr="006763C7" w:rsidRDefault="00236B3C" w:rsidP="006763C7">
    <w:pPr>
      <w:pStyle w:val="Footer"/>
      <w:rPr>
        <w:sz w:val="16"/>
        <w:szCs w:val="16"/>
      </w:rPr>
    </w:pPr>
    <w:r w:rsidRPr="006763C7">
      <w:rPr>
        <w:sz w:val="16"/>
        <w:szCs w:val="16"/>
      </w:rPr>
      <w:fldChar w:fldCharType="begin"/>
    </w:r>
    <w:r w:rsidRPr="006763C7">
      <w:rPr>
        <w:sz w:val="16"/>
        <w:szCs w:val="16"/>
      </w:rPr>
      <w:instrText xml:space="preserve"> FILENAME \p </w:instrText>
    </w:r>
    <w:r w:rsidRPr="006763C7">
      <w:rPr>
        <w:sz w:val="16"/>
        <w:szCs w:val="16"/>
      </w:rPr>
      <w:fldChar w:fldCharType="separate"/>
    </w:r>
    <w:r w:rsidR="00902874">
      <w:rPr>
        <w:noProof/>
        <w:sz w:val="16"/>
        <w:szCs w:val="16"/>
      </w:rPr>
      <w:t>C:\Users\Jennifer\Desktop\DRAFT-CD Evaluation Form- Medically Urgent (16.1122).docx</w:t>
    </w:r>
    <w:r w:rsidRPr="006763C7"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Pr="00D113D2" w:rsidRDefault="00D113D2" w:rsidP="00D113D2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</w:t>
    </w:r>
    <w:r w:rsidR="00E50462">
      <w:rPr>
        <w:sz w:val="14"/>
        <w:szCs w:val="14"/>
      </w:rPr>
      <w:t>v16.12</w:t>
    </w:r>
    <w:r w:rsidR="007268BB">
      <w:rPr>
        <w:sz w:val="14"/>
        <w:szCs w:val="14"/>
      </w:rPr>
      <w:t>22</w:t>
    </w:r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14" w:rsidRDefault="00A36014">
      <w:r>
        <w:separator/>
      </w:r>
    </w:p>
  </w:footnote>
  <w:footnote w:type="continuationSeparator" w:id="0">
    <w:p w:rsidR="00A36014" w:rsidRDefault="00A3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Default="00C424FF" w:rsidP="00751604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45pt;height:77.9pt">
          <v:imagedata r:id="rId1" o:title="ŭĀ"/>
        </v:shape>
      </w:pict>
    </w:r>
  </w:p>
  <w:p w:rsidR="009A4B75" w:rsidRPr="00084479" w:rsidRDefault="009A4B75" w:rsidP="009A4B75">
    <w:pPr>
      <w:jc w:val="center"/>
      <w:rPr>
        <w:rFonts w:ascii="Century Gothic" w:hAnsi="Century Gothic" w:cs="Arial"/>
        <w:color w:val="000080"/>
        <w:sz w:val="16"/>
        <w:szCs w:val="16"/>
      </w:rPr>
    </w:pPr>
  </w:p>
  <w:p w:rsidR="002E187A" w:rsidRPr="002E187A" w:rsidRDefault="002E187A" w:rsidP="002E187A">
    <w:pPr>
      <w:jc w:val="center"/>
      <w:rPr>
        <w:rFonts w:ascii="Calibri" w:hAnsi="Calibri" w:cs="Tahoma"/>
        <w:color w:val="000080"/>
        <w:sz w:val="22"/>
        <w:szCs w:val="22"/>
      </w:rPr>
    </w:pPr>
    <w:r w:rsidRPr="002E187A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:rsidR="002E187A" w:rsidRPr="002E187A" w:rsidRDefault="002E187A" w:rsidP="002E187A">
    <w:pPr>
      <w:jc w:val="center"/>
      <w:rPr>
        <w:rFonts w:ascii="Calibri" w:hAnsi="Calibri" w:cs="Tahoma"/>
        <w:color w:val="000080"/>
        <w:sz w:val="22"/>
        <w:szCs w:val="22"/>
      </w:rPr>
    </w:pPr>
    <w:r w:rsidRPr="002E187A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:rsidR="002E187A" w:rsidRPr="002E187A" w:rsidRDefault="002E187A" w:rsidP="002E187A">
    <w:pPr>
      <w:jc w:val="center"/>
      <w:rPr>
        <w:rFonts w:ascii="Calibri" w:hAnsi="Calibri" w:cs="Tahoma"/>
        <w:color w:val="000080"/>
        <w:sz w:val="22"/>
        <w:szCs w:val="22"/>
      </w:rPr>
    </w:pPr>
    <w:r w:rsidRPr="002E187A">
      <w:rPr>
        <w:rFonts w:ascii="Calibri" w:hAnsi="Calibri" w:cs="Tahoma"/>
        <w:color w:val="000080"/>
        <w:sz w:val="22"/>
        <w:szCs w:val="22"/>
      </w:rPr>
      <w:t>www.osotc.org</w:t>
    </w:r>
  </w:p>
  <w:p w:rsidR="00236B3C" w:rsidRDefault="00C424FF" w:rsidP="00751604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w:pict>
        <v:line id="_x0000_s2049" style="position:absolute;left:0;text-align:left;z-index:251657728" from="0,8pt" to="541.05pt,8pt" strokecolor="green" strokeweight="2.25pt"/>
      </w:pict>
    </w:r>
  </w:p>
  <w:p w:rsidR="00236B3C" w:rsidRPr="00751604" w:rsidRDefault="00236B3C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Default="00236B3C" w:rsidP="009427DA">
    <w:pPr>
      <w:tabs>
        <w:tab w:val="center" w:pos="4680"/>
      </w:tabs>
      <w:jc w:val="center"/>
      <w:rPr>
        <w:rFonts w:ascii="Korinna BT" w:hAnsi="Korinna BT" w:cs="Tahoma"/>
        <w:smallCaps/>
        <w:sz w:val="26"/>
        <w:szCs w:val="26"/>
      </w:rPr>
    </w:pPr>
    <w:r w:rsidRPr="00947DEC">
      <w:rPr>
        <w:rFonts w:ascii="Korinna BT" w:hAnsi="Korinna BT" w:cs="Tahoma"/>
        <w:smallCaps/>
        <w:sz w:val="26"/>
        <w:szCs w:val="26"/>
      </w:rPr>
      <w:t>Ohio Solid Organ Transplantation Consortium</w:t>
    </w:r>
  </w:p>
  <w:p w:rsidR="00236B3C" w:rsidRDefault="00236B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Default="00236B3C" w:rsidP="009427DA">
    <w:pPr>
      <w:tabs>
        <w:tab w:val="center" w:pos="4680"/>
      </w:tabs>
      <w:jc w:val="center"/>
      <w:rPr>
        <w:rFonts w:ascii="Korinna BT" w:hAnsi="Korinna BT" w:cs="Tahoma"/>
        <w:smallCaps/>
        <w:sz w:val="26"/>
        <w:szCs w:val="26"/>
      </w:rPr>
    </w:pPr>
    <w:r w:rsidRPr="00947DEC">
      <w:rPr>
        <w:rFonts w:ascii="Korinna BT" w:hAnsi="Korinna BT" w:cs="Tahoma"/>
        <w:smallCaps/>
        <w:sz w:val="26"/>
        <w:szCs w:val="26"/>
      </w:rPr>
      <w:t>Ohio Solid Organ Transplantation Consortium</w:t>
    </w:r>
  </w:p>
  <w:p w:rsidR="00236B3C" w:rsidRDefault="00236B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6348"/>
    <w:multiLevelType w:val="hybridMultilevel"/>
    <w:tmpl w:val="984AE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E5A0D"/>
    <w:multiLevelType w:val="multilevel"/>
    <w:tmpl w:val="E1E6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77149"/>
    <w:multiLevelType w:val="multilevel"/>
    <w:tmpl w:val="BFF0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D88"/>
    <w:rsid w:val="00010933"/>
    <w:rsid w:val="00013CA2"/>
    <w:rsid w:val="00020152"/>
    <w:rsid w:val="00020CC7"/>
    <w:rsid w:val="00021FFB"/>
    <w:rsid w:val="00044C10"/>
    <w:rsid w:val="00050840"/>
    <w:rsid w:val="00056E76"/>
    <w:rsid w:val="00056F6A"/>
    <w:rsid w:val="00060B7D"/>
    <w:rsid w:val="0006299D"/>
    <w:rsid w:val="000771FD"/>
    <w:rsid w:val="00081A3D"/>
    <w:rsid w:val="00085867"/>
    <w:rsid w:val="000A2312"/>
    <w:rsid w:val="000B6F0A"/>
    <w:rsid w:val="000B72A0"/>
    <w:rsid w:val="00102B5C"/>
    <w:rsid w:val="00143C4D"/>
    <w:rsid w:val="00151EDD"/>
    <w:rsid w:val="00170A8D"/>
    <w:rsid w:val="00193C11"/>
    <w:rsid w:val="001B1FAE"/>
    <w:rsid w:val="001B67F1"/>
    <w:rsid w:val="001D53F3"/>
    <w:rsid w:val="001F39AE"/>
    <w:rsid w:val="0020030D"/>
    <w:rsid w:val="002024CE"/>
    <w:rsid w:val="00203DDD"/>
    <w:rsid w:val="0021275C"/>
    <w:rsid w:val="00214770"/>
    <w:rsid w:val="00214E4E"/>
    <w:rsid w:val="00222B35"/>
    <w:rsid w:val="00236B3C"/>
    <w:rsid w:val="00246C66"/>
    <w:rsid w:val="00257E05"/>
    <w:rsid w:val="00294174"/>
    <w:rsid w:val="002A66D5"/>
    <w:rsid w:val="002C2DE6"/>
    <w:rsid w:val="002E187A"/>
    <w:rsid w:val="002E1EB6"/>
    <w:rsid w:val="002E34C9"/>
    <w:rsid w:val="002E629B"/>
    <w:rsid w:val="002F74C7"/>
    <w:rsid w:val="00303264"/>
    <w:rsid w:val="00305570"/>
    <w:rsid w:val="00317EAE"/>
    <w:rsid w:val="00362C65"/>
    <w:rsid w:val="00363D64"/>
    <w:rsid w:val="0037345D"/>
    <w:rsid w:val="00387E45"/>
    <w:rsid w:val="00391A8E"/>
    <w:rsid w:val="00395AA8"/>
    <w:rsid w:val="003B1EE9"/>
    <w:rsid w:val="00434964"/>
    <w:rsid w:val="004403B3"/>
    <w:rsid w:val="00443692"/>
    <w:rsid w:val="00446B86"/>
    <w:rsid w:val="004579AC"/>
    <w:rsid w:val="004748DC"/>
    <w:rsid w:val="00475903"/>
    <w:rsid w:val="00476E79"/>
    <w:rsid w:val="004C006E"/>
    <w:rsid w:val="004C6F20"/>
    <w:rsid w:val="00526B88"/>
    <w:rsid w:val="00556575"/>
    <w:rsid w:val="00563E8B"/>
    <w:rsid w:val="005806DD"/>
    <w:rsid w:val="00594B46"/>
    <w:rsid w:val="00596E34"/>
    <w:rsid w:val="005B775C"/>
    <w:rsid w:val="005B7D55"/>
    <w:rsid w:val="005C1CDC"/>
    <w:rsid w:val="005F31B8"/>
    <w:rsid w:val="005F4C2D"/>
    <w:rsid w:val="006031B6"/>
    <w:rsid w:val="00605A94"/>
    <w:rsid w:val="006342F6"/>
    <w:rsid w:val="00642640"/>
    <w:rsid w:val="00653409"/>
    <w:rsid w:val="00660AAC"/>
    <w:rsid w:val="00666112"/>
    <w:rsid w:val="006763C7"/>
    <w:rsid w:val="00696B1F"/>
    <w:rsid w:val="006A250A"/>
    <w:rsid w:val="006A2E81"/>
    <w:rsid w:val="006A40FC"/>
    <w:rsid w:val="006A696B"/>
    <w:rsid w:val="006E2562"/>
    <w:rsid w:val="00700FC5"/>
    <w:rsid w:val="0070410D"/>
    <w:rsid w:val="007045CE"/>
    <w:rsid w:val="00707C93"/>
    <w:rsid w:val="00710826"/>
    <w:rsid w:val="0072214B"/>
    <w:rsid w:val="0072650B"/>
    <w:rsid w:val="007268BB"/>
    <w:rsid w:val="00726EA8"/>
    <w:rsid w:val="00732BA3"/>
    <w:rsid w:val="007473D3"/>
    <w:rsid w:val="00750D88"/>
    <w:rsid w:val="00751604"/>
    <w:rsid w:val="00755D62"/>
    <w:rsid w:val="00771334"/>
    <w:rsid w:val="0077261C"/>
    <w:rsid w:val="00780010"/>
    <w:rsid w:val="00780173"/>
    <w:rsid w:val="007961C1"/>
    <w:rsid w:val="007A6FF7"/>
    <w:rsid w:val="007B196B"/>
    <w:rsid w:val="007B5CA1"/>
    <w:rsid w:val="007C1BE4"/>
    <w:rsid w:val="007D0377"/>
    <w:rsid w:val="007D5252"/>
    <w:rsid w:val="007E7272"/>
    <w:rsid w:val="00812D12"/>
    <w:rsid w:val="00815676"/>
    <w:rsid w:val="00820115"/>
    <w:rsid w:val="008256E7"/>
    <w:rsid w:val="00847385"/>
    <w:rsid w:val="008554EE"/>
    <w:rsid w:val="00864AE9"/>
    <w:rsid w:val="00865CB6"/>
    <w:rsid w:val="008869A9"/>
    <w:rsid w:val="008931AA"/>
    <w:rsid w:val="008C1692"/>
    <w:rsid w:val="008C2AC9"/>
    <w:rsid w:val="008D3036"/>
    <w:rsid w:val="008D729F"/>
    <w:rsid w:val="008E51D5"/>
    <w:rsid w:val="008F173A"/>
    <w:rsid w:val="008F4467"/>
    <w:rsid w:val="008F7F68"/>
    <w:rsid w:val="00902874"/>
    <w:rsid w:val="00903D09"/>
    <w:rsid w:val="00914958"/>
    <w:rsid w:val="00917E57"/>
    <w:rsid w:val="00926BEC"/>
    <w:rsid w:val="009427DA"/>
    <w:rsid w:val="00947DEC"/>
    <w:rsid w:val="009659F0"/>
    <w:rsid w:val="00970A66"/>
    <w:rsid w:val="00975419"/>
    <w:rsid w:val="00994268"/>
    <w:rsid w:val="00995917"/>
    <w:rsid w:val="009A4B75"/>
    <w:rsid w:val="009E7891"/>
    <w:rsid w:val="00A016B9"/>
    <w:rsid w:val="00A10D9C"/>
    <w:rsid w:val="00A36014"/>
    <w:rsid w:val="00A745EE"/>
    <w:rsid w:val="00A76430"/>
    <w:rsid w:val="00A81BC6"/>
    <w:rsid w:val="00AA4E04"/>
    <w:rsid w:val="00AB1A1E"/>
    <w:rsid w:val="00AB4C71"/>
    <w:rsid w:val="00AD442E"/>
    <w:rsid w:val="00AD7B25"/>
    <w:rsid w:val="00AF44D9"/>
    <w:rsid w:val="00AF56D8"/>
    <w:rsid w:val="00B01B1F"/>
    <w:rsid w:val="00B06526"/>
    <w:rsid w:val="00B26000"/>
    <w:rsid w:val="00B43658"/>
    <w:rsid w:val="00B646A9"/>
    <w:rsid w:val="00B72C62"/>
    <w:rsid w:val="00B87F8F"/>
    <w:rsid w:val="00BA5987"/>
    <w:rsid w:val="00BB6914"/>
    <w:rsid w:val="00BC7295"/>
    <w:rsid w:val="00BD2035"/>
    <w:rsid w:val="00BD5C95"/>
    <w:rsid w:val="00BD5E08"/>
    <w:rsid w:val="00BE01F1"/>
    <w:rsid w:val="00BE1A96"/>
    <w:rsid w:val="00BE6667"/>
    <w:rsid w:val="00BF7EF6"/>
    <w:rsid w:val="00C32575"/>
    <w:rsid w:val="00C35039"/>
    <w:rsid w:val="00C424FF"/>
    <w:rsid w:val="00C74378"/>
    <w:rsid w:val="00C83822"/>
    <w:rsid w:val="00CB3FC6"/>
    <w:rsid w:val="00CB6045"/>
    <w:rsid w:val="00D113D2"/>
    <w:rsid w:val="00D25D12"/>
    <w:rsid w:val="00D32E36"/>
    <w:rsid w:val="00D338FA"/>
    <w:rsid w:val="00D3594B"/>
    <w:rsid w:val="00D4106C"/>
    <w:rsid w:val="00D8278E"/>
    <w:rsid w:val="00D848B2"/>
    <w:rsid w:val="00DA3F5E"/>
    <w:rsid w:val="00DC0E44"/>
    <w:rsid w:val="00DD486B"/>
    <w:rsid w:val="00DE105D"/>
    <w:rsid w:val="00DE1391"/>
    <w:rsid w:val="00DE15FF"/>
    <w:rsid w:val="00DF3544"/>
    <w:rsid w:val="00DF77FA"/>
    <w:rsid w:val="00E001A0"/>
    <w:rsid w:val="00E0261A"/>
    <w:rsid w:val="00E32D59"/>
    <w:rsid w:val="00E46804"/>
    <w:rsid w:val="00E50462"/>
    <w:rsid w:val="00E51A34"/>
    <w:rsid w:val="00E80C0F"/>
    <w:rsid w:val="00E90E46"/>
    <w:rsid w:val="00E9112B"/>
    <w:rsid w:val="00EB0320"/>
    <w:rsid w:val="00ED2ACC"/>
    <w:rsid w:val="00ED712E"/>
    <w:rsid w:val="00EE22EB"/>
    <w:rsid w:val="00EE768C"/>
    <w:rsid w:val="00EE7A4B"/>
    <w:rsid w:val="00EF183F"/>
    <w:rsid w:val="00F023C1"/>
    <w:rsid w:val="00F24A23"/>
    <w:rsid w:val="00F51914"/>
    <w:rsid w:val="00F664D7"/>
    <w:rsid w:val="00F909F6"/>
    <w:rsid w:val="00FA20BF"/>
    <w:rsid w:val="00FD1619"/>
    <w:rsid w:val="00FD3194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62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726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E79"/>
    <w:rPr>
      <w:rFonts w:cs="Tahoma"/>
      <w:sz w:val="16"/>
      <w:szCs w:val="16"/>
    </w:rPr>
  </w:style>
  <w:style w:type="paragraph" w:styleId="NoSpacing">
    <w:name w:val="No Spacing"/>
    <w:uiPriority w:val="1"/>
    <w:qFormat/>
    <w:rsid w:val="00D113D2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0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6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261A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6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261A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E633-9EAB-4ADF-B9E2-ABCCABAC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Pre-Transplant Chemical Dependency evaluation form using</vt:lpstr>
    </vt:vector>
  </TitlesOfParts>
  <Company>Ohio Solid Organ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Pre-Transplant Chemical Dependency evaluation form using</dc:title>
  <dc:creator>Organization Installation</dc:creator>
  <cp:lastModifiedBy>Jennifer</cp:lastModifiedBy>
  <cp:revision>2</cp:revision>
  <cp:lastPrinted>2016-12-06T16:15:00Z</cp:lastPrinted>
  <dcterms:created xsi:type="dcterms:W3CDTF">2017-01-06T21:02:00Z</dcterms:created>
  <dcterms:modified xsi:type="dcterms:W3CDTF">2017-01-06T21:02:00Z</dcterms:modified>
</cp:coreProperties>
</file>